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1F4BC" w14:textId="4A36741C" w:rsidR="00506547" w:rsidRPr="00C65630" w:rsidRDefault="00506547" w:rsidP="00506547">
      <w:pPr>
        <w:spacing w:before="100" w:beforeAutospacing="1" w:after="100" w:afterAutospacing="1"/>
        <w:jc w:val="both"/>
        <w:rPr>
          <w:rFonts w:cstheme="minorHAnsi"/>
          <w:b/>
          <w:bCs/>
        </w:rPr>
      </w:pPr>
      <w:r w:rsidRPr="00C65630">
        <w:rPr>
          <w:rFonts w:cstheme="minorHAnsi"/>
          <w:b/>
          <w:bCs/>
        </w:rPr>
        <w:t>EDITAL DE CONVOCAÇÃO DE ENTIDADES, PROFISSIONAIS DE SAÚDE GESTORES E PRESTADORES DE SERVIÇO VINCULADO AO SUS PARA A REESTRUTURAÇÃO DO CONSELHO MUNICIPAL DE SAÚDE DE MORRO DO CHAPÉU ESTADO DA BAHIA</w:t>
      </w:r>
    </w:p>
    <w:p w14:paraId="262DBFAB" w14:textId="77777777" w:rsidR="0065769B" w:rsidRPr="0065769B" w:rsidRDefault="0065769B" w:rsidP="0065769B">
      <w:pPr>
        <w:spacing w:before="100" w:beforeAutospacing="1" w:after="100" w:afterAutospacing="1"/>
        <w:jc w:val="both"/>
        <w:rPr>
          <w:rFonts w:cstheme="minorHAnsi"/>
          <w:sz w:val="22"/>
          <w:szCs w:val="22"/>
        </w:rPr>
      </w:pPr>
      <w:r w:rsidRPr="0065769B">
        <w:rPr>
          <w:rFonts w:eastAsia="Times New Roman" w:cstheme="minorHAnsi"/>
          <w:color w:val="162937"/>
          <w:sz w:val="22"/>
          <w:szCs w:val="22"/>
          <w:lang w:eastAsia="pt-BR"/>
        </w:rPr>
        <w:t xml:space="preserve">A comissão eleitoral para recomposição do Conselho municipal de Saúde (CMS), no uso de suas competências regimentais e atribuições conferidas pela portaria 004  de 12 de novembro de 2024, seguindo o  que preconiza o Regimento Interno do CMS , garantidas pela Lei nº 8.080, de 19 de setembro de 1990; pela Lei nº 8.142, de 28 de dezembro de 1990; pela Lei Complementar nº 141, de 13 de janeiro de 2012; pelo Decreto nº 5.839, de 11 de julho de 2006; </w:t>
      </w:r>
      <w:r w:rsidRPr="0065769B">
        <w:rPr>
          <w:rFonts w:cstheme="minorHAnsi"/>
          <w:sz w:val="22"/>
          <w:szCs w:val="22"/>
        </w:rPr>
        <w:t xml:space="preserve">lei municipal 916 de 13 de dezembro de 2010, </w:t>
      </w:r>
      <w:r w:rsidRPr="0065769B">
        <w:rPr>
          <w:rFonts w:eastAsia="Times New Roman" w:cstheme="minorHAnsi"/>
          <w:color w:val="162937"/>
          <w:sz w:val="22"/>
          <w:szCs w:val="22"/>
          <w:lang w:eastAsia="pt-BR"/>
        </w:rPr>
        <w:t xml:space="preserve">cumprindo as disposições da Constituição da República Federativa do Brasil de 1988 e da legislação brasileira correlata, </w:t>
      </w:r>
      <w:r w:rsidRPr="0065769B">
        <w:rPr>
          <w:rFonts w:cstheme="minorHAnsi"/>
          <w:sz w:val="22"/>
          <w:szCs w:val="22"/>
        </w:rPr>
        <w:t xml:space="preserve">decide: </w:t>
      </w:r>
    </w:p>
    <w:p w14:paraId="441EBAF1" w14:textId="77777777" w:rsidR="0065769B" w:rsidRPr="0065769B" w:rsidRDefault="0065769B" w:rsidP="0065769B">
      <w:pPr>
        <w:spacing w:before="100" w:beforeAutospacing="1" w:after="100" w:afterAutospacing="1"/>
        <w:jc w:val="both"/>
        <w:rPr>
          <w:rFonts w:cstheme="minorHAnsi"/>
          <w:sz w:val="22"/>
          <w:szCs w:val="22"/>
        </w:rPr>
      </w:pPr>
      <w:r w:rsidRPr="0065769B">
        <w:rPr>
          <w:rFonts w:cstheme="minorHAnsi"/>
          <w:b/>
          <w:bCs/>
          <w:sz w:val="22"/>
          <w:szCs w:val="22"/>
        </w:rPr>
        <w:t>Art. 1º.</w:t>
      </w:r>
      <w:r w:rsidRPr="0065769B">
        <w:rPr>
          <w:rFonts w:cstheme="minorHAnsi"/>
          <w:sz w:val="22"/>
          <w:szCs w:val="22"/>
        </w:rPr>
        <w:t xml:space="preserve"> Convocar as entidades, instituições e movimentos sociais representativos dos segmentos de usuários, profissionais e trabalhadores da saúde, gestores e prestadores vinculados ao Sistema Único de Saúde (SUS), para participar do processo de reestruturação do Conselho Municipal de Saúde, e exercer o mandato no biênio 2024/2026. </w:t>
      </w:r>
    </w:p>
    <w:p w14:paraId="69F695C0" w14:textId="77777777" w:rsidR="0065769B" w:rsidRPr="0065769B" w:rsidRDefault="0065769B" w:rsidP="0065769B">
      <w:pPr>
        <w:spacing w:before="100" w:beforeAutospacing="1" w:after="100" w:afterAutospacing="1"/>
        <w:ind w:firstLine="708"/>
        <w:jc w:val="both"/>
        <w:rPr>
          <w:rFonts w:cstheme="minorHAnsi"/>
          <w:sz w:val="22"/>
          <w:szCs w:val="22"/>
        </w:rPr>
      </w:pPr>
      <w:r w:rsidRPr="0065769B">
        <w:rPr>
          <w:rFonts w:cstheme="minorHAnsi"/>
          <w:b/>
          <w:bCs/>
          <w:sz w:val="22"/>
          <w:szCs w:val="22"/>
        </w:rPr>
        <w:t>Parágrafo Único</w:t>
      </w:r>
      <w:r w:rsidRPr="0065769B">
        <w:rPr>
          <w:rFonts w:cstheme="minorHAnsi"/>
          <w:sz w:val="22"/>
          <w:szCs w:val="22"/>
        </w:rPr>
        <w:t xml:space="preserve">: O presente edital tem o objetivo de regulamentar o processo de escolha das entidades, instituições e movimentos sociais representativas dos segmentos usuários, trabalhadores, e prestadores de serviço em saúde vinculados ao Sistema Único de Saúde (SUS), a eleição e indicação das instituições representativas dos segmentos para compor o Conselho Municipal de Saúde de Morro do Chapéu para o biênio 2024/2026. </w:t>
      </w:r>
    </w:p>
    <w:p w14:paraId="33DBDDAA" w14:textId="77777777" w:rsidR="0065769B" w:rsidRPr="0065769B" w:rsidRDefault="0065769B" w:rsidP="0065769B">
      <w:pPr>
        <w:spacing w:before="100" w:beforeAutospacing="1" w:after="100" w:afterAutospacing="1"/>
        <w:jc w:val="both"/>
        <w:rPr>
          <w:rFonts w:cstheme="minorHAnsi"/>
          <w:sz w:val="22"/>
          <w:szCs w:val="22"/>
        </w:rPr>
      </w:pPr>
      <w:r w:rsidRPr="0065769B">
        <w:rPr>
          <w:rFonts w:cstheme="minorHAnsi"/>
          <w:b/>
          <w:bCs/>
          <w:sz w:val="22"/>
          <w:szCs w:val="22"/>
        </w:rPr>
        <w:t xml:space="preserve">Art. 2º. </w:t>
      </w:r>
      <w:r w:rsidRPr="0065769B">
        <w:rPr>
          <w:rFonts w:cstheme="minorHAnsi"/>
          <w:sz w:val="22"/>
          <w:szCs w:val="22"/>
        </w:rPr>
        <w:t>As vagas serão distribuídas da seguinte forma:</w:t>
      </w:r>
      <w:r w:rsidRPr="0065769B">
        <w:rPr>
          <w:rFonts w:cstheme="minorHAnsi"/>
          <w:b/>
          <w:bCs/>
          <w:sz w:val="22"/>
          <w:szCs w:val="22"/>
        </w:rPr>
        <w:t xml:space="preserve"> </w:t>
      </w:r>
    </w:p>
    <w:p w14:paraId="14D3805A" w14:textId="77777777" w:rsidR="0065769B" w:rsidRPr="0065769B" w:rsidRDefault="0065769B" w:rsidP="0065769B">
      <w:pPr>
        <w:pStyle w:val="Pargrafoda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</w:rPr>
      </w:pPr>
      <w:r w:rsidRPr="0065769B">
        <w:rPr>
          <w:rFonts w:asciiTheme="minorHAnsi" w:hAnsiTheme="minorHAnsi" w:cstheme="minorHAnsi"/>
        </w:rPr>
        <w:t xml:space="preserve">50% para as instituições representativas do segmento de usuários, entidades ou associações comunitárias, OSCIPs, </w:t>
      </w:r>
      <w:proofErr w:type="spellStart"/>
      <w:r w:rsidRPr="0065769B">
        <w:rPr>
          <w:rFonts w:asciiTheme="minorHAnsi" w:hAnsiTheme="minorHAnsi" w:cstheme="minorHAnsi"/>
        </w:rPr>
        <w:t>ONG's</w:t>
      </w:r>
      <w:proofErr w:type="spellEnd"/>
      <w:r w:rsidRPr="0065769B">
        <w:rPr>
          <w:rFonts w:asciiTheme="minorHAnsi" w:hAnsiTheme="minorHAnsi" w:cstheme="minorHAnsi"/>
        </w:rPr>
        <w:t xml:space="preserve"> com representatividade na comunidade de Morro do Chapéu - Bahia.</w:t>
      </w:r>
    </w:p>
    <w:p w14:paraId="10EFBC03" w14:textId="77777777" w:rsidR="0065769B" w:rsidRPr="0065769B" w:rsidRDefault="0065769B" w:rsidP="0065769B">
      <w:pPr>
        <w:pStyle w:val="Pargrafoda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</w:rPr>
      </w:pPr>
      <w:r w:rsidRPr="0065769B">
        <w:rPr>
          <w:rFonts w:asciiTheme="minorHAnsi" w:hAnsiTheme="minorHAnsi" w:cstheme="minorHAnsi"/>
        </w:rPr>
        <w:t xml:space="preserve">25% de instituições representativas do segmento de trabalhadores da área de saúde, no município; </w:t>
      </w:r>
    </w:p>
    <w:p w14:paraId="580C8539" w14:textId="77777777" w:rsidR="0065769B" w:rsidRPr="0065769B" w:rsidRDefault="0065769B" w:rsidP="0065769B">
      <w:pPr>
        <w:pStyle w:val="Pargrafoda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</w:rPr>
      </w:pPr>
      <w:r w:rsidRPr="0065769B">
        <w:rPr>
          <w:rFonts w:asciiTheme="minorHAnsi" w:hAnsiTheme="minorHAnsi" w:cstheme="minorHAnsi"/>
        </w:rPr>
        <w:t xml:space="preserve">25% de instituições representativas do segmento dos gestores e prestadores de serviços de saúde, no município. </w:t>
      </w:r>
    </w:p>
    <w:p w14:paraId="735FB625" w14:textId="77777777" w:rsidR="0065769B" w:rsidRPr="0065769B" w:rsidRDefault="0065769B" w:rsidP="0065769B">
      <w:pPr>
        <w:spacing w:before="100" w:beforeAutospacing="1" w:after="100" w:afterAutospacing="1"/>
        <w:ind w:left="360"/>
        <w:jc w:val="both"/>
        <w:rPr>
          <w:rFonts w:cstheme="minorHAnsi"/>
          <w:sz w:val="22"/>
          <w:szCs w:val="22"/>
        </w:rPr>
      </w:pPr>
      <w:r w:rsidRPr="0065769B">
        <w:rPr>
          <w:rFonts w:cstheme="minorHAnsi"/>
          <w:sz w:val="22"/>
          <w:szCs w:val="22"/>
        </w:rPr>
        <w:t>§1º. A disponibilidade das vagas obedecerá aos dispositivos do Regimento Interno do Conselho Municipal de Saúde de Morro do Chapéu e da Lei Municipal n º 916/2010. A Saber, o conselho é composto de doze (12) cadeiras, tendo para cada titular um suplente;</w:t>
      </w:r>
    </w:p>
    <w:p w14:paraId="39DB8C7F" w14:textId="77777777" w:rsidR="0065769B" w:rsidRPr="0065769B" w:rsidRDefault="0065769B" w:rsidP="0065769B">
      <w:pPr>
        <w:spacing w:before="100" w:beforeAutospacing="1" w:after="100" w:afterAutospacing="1"/>
        <w:jc w:val="both"/>
        <w:rPr>
          <w:rFonts w:cstheme="minorHAnsi"/>
          <w:sz w:val="22"/>
          <w:szCs w:val="22"/>
        </w:rPr>
      </w:pPr>
      <w:r w:rsidRPr="0065769B">
        <w:rPr>
          <w:rFonts w:cstheme="minorHAnsi"/>
          <w:sz w:val="22"/>
          <w:szCs w:val="22"/>
        </w:rPr>
        <w:t xml:space="preserve">        §2º. Os Prestadores e trabalhadores de saúde devem indicar seus representantes na forma do regimento eleitoral. </w:t>
      </w:r>
    </w:p>
    <w:p w14:paraId="36A9C312" w14:textId="77777777" w:rsidR="0065769B" w:rsidRPr="0065769B" w:rsidRDefault="0065769B" w:rsidP="0065769B">
      <w:pPr>
        <w:spacing w:before="100" w:beforeAutospacing="1" w:after="100" w:afterAutospacing="1"/>
        <w:jc w:val="both"/>
        <w:rPr>
          <w:rFonts w:cstheme="minorHAnsi"/>
          <w:color w:val="C00000"/>
          <w:sz w:val="22"/>
          <w:szCs w:val="22"/>
        </w:rPr>
      </w:pPr>
      <w:r w:rsidRPr="0065769B">
        <w:rPr>
          <w:rFonts w:cstheme="minorHAnsi"/>
          <w:sz w:val="22"/>
          <w:szCs w:val="22"/>
        </w:rPr>
        <w:t xml:space="preserve">         §3º </w:t>
      </w:r>
      <w:r w:rsidRPr="0065769B">
        <w:rPr>
          <w:rFonts w:cstheme="minorHAnsi"/>
          <w:color w:val="000000"/>
          <w:sz w:val="22"/>
          <w:szCs w:val="22"/>
        </w:rPr>
        <w:t xml:space="preserve">A participação de órgãos, entidades e movimentos sociais terá como critério a representatividade, a abrangência e a complementaridade do conjunto da sociedade, no âmbito de atuação do Conselho de Saúde. De acordo com as especificidades locais, aplicando o princípio da paridade. </w:t>
      </w:r>
    </w:p>
    <w:p w14:paraId="29AD68B3" w14:textId="77777777" w:rsidR="0065769B" w:rsidRPr="0065769B" w:rsidRDefault="0065769B" w:rsidP="0065769B">
      <w:pPr>
        <w:spacing w:before="100" w:beforeAutospacing="1" w:after="100" w:afterAutospacing="1"/>
        <w:jc w:val="both"/>
        <w:rPr>
          <w:rFonts w:cstheme="minorHAnsi"/>
          <w:sz w:val="22"/>
          <w:szCs w:val="22"/>
        </w:rPr>
      </w:pPr>
      <w:r w:rsidRPr="0065769B">
        <w:rPr>
          <w:rFonts w:cstheme="minorHAnsi"/>
          <w:b/>
          <w:bCs/>
          <w:sz w:val="22"/>
          <w:szCs w:val="22"/>
        </w:rPr>
        <w:lastRenderedPageBreak/>
        <w:t xml:space="preserve">Art.3º.  </w:t>
      </w:r>
      <w:r w:rsidRPr="0065769B">
        <w:rPr>
          <w:rFonts w:cstheme="minorHAnsi"/>
          <w:sz w:val="22"/>
          <w:szCs w:val="22"/>
        </w:rPr>
        <w:t xml:space="preserve">A Comissão Eleitoral é constituída 04 membros e presidida por aquele indicado na portaria 004 de 12 de novembro de 2024. </w:t>
      </w:r>
    </w:p>
    <w:p w14:paraId="7C9668BA" w14:textId="77777777" w:rsidR="0065769B" w:rsidRPr="0065769B" w:rsidRDefault="0065769B" w:rsidP="0065769B">
      <w:pPr>
        <w:spacing w:before="100" w:beforeAutospacing="1" w:after="100" w:afterAutospacing="1"/>
        <w:jc w:val="both"/>
        <w:rPr>
          <w:rFonts w:cstheme="minorHAnsi"/>
          <w:sz w:val="22"/>
          <w:szCs w:val="22"/>
        </w:rPr>
      </w:pPr>
      <w:r w:rsidRPr="0065769B">
        <w:rPr>
          <w:rFonts w:cstheme="minorHAnsi"/>
          <w:b/>
          <w:bCs/>
          <w:sz w:val="22"/>
          <w:szCs w:val="22"/>
        </w:rPr>
        <w:t>Art.4º.  São atribuições da Comissão Eleitoral:</w:t>
      </w:r>
      <w:r w:rsidRPr="0065769B">
        <w:rPr>
          <w:rFonts w:cstheme="minorHAnsi"/>
          <w:sz w:val="22"/>
          <w:szCs w:val="22"/>
        </w:rPr>
        <w:t xml:space="preserve"> </w:t>
      </w:r>
    </w:p>
    <w:p w14:paraId="313C8F46" w14:textId="77777777" w:rsidR="0065769B" w:rsidRPr="0065769B" w:rsidRDefault="0065769B" w:rsidP="0065769B">
      <w:pPr>
        <w:pStyle w:val="Pargrafoda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</w:rPr>
      </w:pPr>
      <w:r w:rsidRPr="0065769B">
        <w:rPr>
          <w:rFonts w:asciiTheme="minorHAnsi" w:hAnsiTheme="minorHAnsi" w:cstheme="minorHAnsi"/>
        </w:rPr>
        <w:t xml:space="preserve">Conduzir sob a supervisão o Processo Eleitoral; </w:t>
      </w:r>
    </w:p>
    <w:p w14:paraId="7B5132E3" w14:textId="77777777" w:rsidR="0065769B" w:rsidRPr="0065769B" w:rsidRDefault="0065769B" w:rsidP="0065769B">
      <w:pPr>
        <w:pStyle w:val="Pargrafoda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</w:rPr>
      </w:pPr>
      <w:r w:rsidRPr="0065769B">
        <w:rPr>
          <w:rFonts w:asciiTheme="minorHAnsi" w:hAnsiTheme="minorHAnsi" w:cstheme="minorHAnsi"/>
        </w:rPr>
        <w:t xml:space="preserve">Dar conhecimento público das Entidades/Organizações da Sociedade Civil do Município e Movimentos Sociais Municipais habilitados (os); </w:t>
      </w:r>
    </w:p>
    <w:p w14:paraId="751A3316" w14:textId="77777777" w:rsidR="0065769B" w:rsidRPr="0065769B" w:rsidRDefault="0065769B" w:rsidP="0065769B">
      <w:pPr>
        <w:pStyle w:val="Pargrafoda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</w:rPr>
      </w:pPr>
      <w:r w:rsidRPr="0065769B">
        <w:rPr>
          <w:rFonts w:asciiTheme="minorHAnsi" w:hAnsiTheme="minorHAnsi" w:cstheme="minorHAnsi"/>
        </w:rPr>
        <w:t xml:space="preserve">Instruir, qualificar, apreciar e decidir recursos, decisões da Comissão Eleitoral relativas à habilitação de candidatura e outros assuntos referente a reformulação do conselho municipal de saúde; </w:t>
      </w:r>
    </w:p>
    <w:p w14:paraId="0926C051" w14:textId="77777777" w:rsidR="0065769B" w:rsidRPr="0065769B" w:rsidRDefault="0065769B" w:rsidP="0065769B">
      <w:pPr>
        <w:pStyle w:val="Pargrafoda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</w:rPr>
      </w:pPr>
      <w:r w:rsidRPr="0065769B">
        <w:rPr>
          <w:rFonts w:asciiTheme="minorHAnsi" w:hAnsiTheme="minorHAnsi" w:cstheme="minorHAnsi"/>
        </w:rPr>
        <w:t xml:space="preserve">Responder imediatamente todas as dificuldades ou dúvidas que ocorrerem; </w:t>
      </w:r>
    </w:p>
    <w:p w14:paraId="2EAC9781" w14:textId="77777777" w:rsidR="0065769B" w:rsidRPr="0065769B" w:rsidRDefault="0065769B" w:rsidP="0065769B">
      <w:pPr>
        <w:pStyle w:val="Pargrafoda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</w:rPr>
      </w:pPr>
      <w:r w:rsidRPr="0065769B">
        <w:rPr>
          <w:rFonts w:asciiTheme="minorHAnsi" w:hAnsiTheme="minorHAnsi" w:cstheme="minorHAnsi"/>
        </w:rPr>
        <w:t xml:space="preserve">Receber os pedidos de impugnação e demais incidentes verificados durante os trabalhos de contagem e apuração e submetê-los à votação da Comissão Eleitoral; </w:t>
      </w:r>
    </w:p>
    <w:p w14:paraId="2E3CEC8E" w14:textId="77777777" w:rsidR="0065769B" w:rsidRPr="0065769B" w:rsidRDefault="0065769B" w:rsidP="0065769B">
      <w:pPr>
        <w:pStyle w:val="Pargrafoda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</w:rPr>
      </w:pPr>
      <w:r w:rsidRPr="0065769B">
        <w:rPr>
          <w:rFonts w:asciiTheme="minorHAnsi" w:hAnsiTheme="minorHAnsi" w:cstheme="minorHAnsi"/>
        </w:rPr>
        <w:t xml:space="preserve">Proclamar os resultados das decisões de impugnações; </w:t>
      </w:r>
    </w:p>
    <w:p w14:paraId="724BE25E" w14:textId="77777777" w:rsidR="0065769B" w:rsidRPr="0065769B" w:rsidRDefault="0065769B" w:rsidP="0065769B">
      <w:pPr>
        <w:pStyle w:val="Pargrafoda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</w:rPr>
      </w:pPr>
      <w:r w:rsidRPr="0065769B">
        <w:rPr>
          <w:rFonts w:asciiTheme="minorHAnsi" w:hAnsiTheme="minorHAnsi" w:cstheme="minorHAnsi"/>
        </w:rPr>
        <w:t>Proclamar o resultado final do processo de recomposição informar ao gestor da Secretaria Municipal de Saúde o resultado para que esse providencie a posse e eleição da mesa diretora do CMS.</w:t>
      </w:r>
    </w:p>
    <w:p w14:paraId="643827BB" w14:textId="77777777" w:rsidR="0065769B" w:rsidRPr="0065769B" w:rsidRDefault="0065769B" w:rsidP="0065769B">
      <w:pPr>
        <w:spacing w:before="100" w:beforeAutospacing="1" w:after="100" w:afterAutospacing="1"/>
        <w:jc w:val="both"/>
        <w:rPr>
          <w:rFonts w:cstheme="minorHAnsi"/>
          <w:sz w:val="22"/>
          <w:szCs w:val="22"/>
        </w:rPr>
      </w:pPr>
      <w:r w:rsidRPr="0065769B">
        <w:rPr>
          <w:rFonts w:cstheme="minorHAnsi"/>
          <w:b/>
          <w:bCs/>
          <w:sz w:val="22"/>
          <w:szCs w:val="22"/>
        </w:rPr>
        <w:t>Art. 5 º.</w:t>
      </w:r>
      <w:r w:rsidRPr="0065769B">
        <w:rPr>
          <w:rFonts w:cstheme="minorHAnsi"/>
          <w:sz w:val="22"/>
          <w:szCs w:val="22"/>
        </w:rPr>
        <w:t xml:space="preserve"> As entidades representativas dos seguimentos dos usuários, dos prestadores de serviços de saúde e da gestão municipal de saúde deverão apresentar </w:t>
      </w:r>
      <w:r w:rsidRPr="0065769B">
        <w:rPr>
          <w:rFonts w:cstheme="minorHAnsi"/>
          <w:b/>
          <w:bCs/>
          <w:sz w:val="22"/>
          <w:szCs w:val="22"/>
        </w:rPr>
        <w:t>ofício em papel timbrado da instituição requerendo sua inscrição</w:t>
      </w:r>
      <w:r w:rsidRPr="0065769B">
        <w:rPr>
          <w:rFonts w:cstheme="minorHAnsi"/>
          <w:sz w:val="22"/>
          <w:szCs w:val="22"/>
        </w:rPr>
        <w:t xml:space="preserve"> através do e-mail: </w:t>
      </w:r>
      <w:r w:rsidRPr="0065769B">
        <w:rPr>
          <w:rFonts w:cstheme="minorHAnsi"/>
          <w:b/>
          <w:bCs/>
          <w:color w:val="323130"/>
          <w:sz w:val="22"/>
          <w:szCs w:val="22"/>
          <w:shd w:val="clear" w:color="auto" w:fill="FFFFFF"/>
        </w:rPr>
        <w:t>cms.reforma@hotmail.com</w:t>
      </w:r>
      <w:r w:rsidRPr="0065769B">
        <w:rPr>
          <w:rFonts w:cstheme="minorHAnsi"/>
          <w:sz w:val="22"/>
          <w:szCs w:val="22"/>
        </w:rPr>
        <w:t xml:space="preserve"> à comissão eleitoral em arquivo PDF devidamente preenchido assinado até a data limite contendo os seguintes documentos: </w:t>
      </w:r>
    </w:p>
    <w:p w14:paraId="59592D3D" w14:textId="77777777" w:rsidR="0065769B" w:rsidRPr="0065769B" w:rsidRDefault="0065769B" w:rsidP="0065769B">
      <w:pPr>
        <w:pStyle w:val="Pargrafoda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</w:rPr>
      </w:pPr>
      <w:r w:rsidRPr="0065769B">
        <w:rPr>
          <w:rFonts w:asciiTheme="minorHAnsi" w:hAnsiTheme="minorHAnsi" w:cstheme="minorHAnsi"/>
        </w:rPr>
        <w:t>Cópia da ata de fundação, contrato social ou ato legal de formação da instituição ata relacionando seus dirigentes em exercício.</w:t>
      </w:r>
    </w:p>
    <w:p w14:paraId="4D29641C" w14:textId="77777777" w:rsidR="0065769B" w:rsidRPr="0065769B" w:rsidRDefault="0065769B" w:rsidP="0065769B">
      <w:pPr>
        <w:pStyle w:val="Pargrafoda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</w:rPr>
      </w:pPr>
      <w:r w:rsidRPr="0065769B">
        <w:rPr>
          <w:rFonts w:asciiTheme="minorHAnsi" w:eastAsia="Times New Roman" w:hAnsiTheme="minorHAnsi" w:cstheme="minorHAnsi"/>
          <w:lang w:eastAsia="pt-BR"/>
        </w:rPr>
        <w:t>oficio em papel timbrado oficial da instituição</w:t>
      </w:r>
      <w:r w:rsidRPr="0065769B">
        <w:rPr>
          <w:rFonts w:asciiTheme="minorHAnsi" w:hAnsiTheme="minorHAnsi" w:cstheme="minorHAnsi"/>
        </w:rPr>
        <w:t>, contendo os nomes completos RG e CPF dos indicados para lhes representar sendo um (1) titular e um (1) suplente.</w:t>
      </w:r>
    </w:p>
    <w:p w14:paraId="47F2760A" w14:textId="77777777" w:rsidR="0065769B" w:rsidRPr="0065769B" w:rsidRDefault="0065769B" w:rsidP="0065769B">
      <w:pPr>
        <w:pStyle w:val="Pargrafoda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</w:rPr>
      </w:pPr>
      <w:r w:rsidRPr="0065769B">
        <w:rPr>
          <w:rFonts w:asciiTheme="minorHAnsi" w:hAnsiTheme="minorHAnsi" w:cstheme="minorHAnsi"/>
        </w:rPr>
        <w:t>Endereço e telefone da instituição, para eventual convocação;</w:t>
      </w:r>
    </w:p>
    <w:p w14:paraId="3BA73EBE" w14:textId="77777777" w:rsidR="0065769B" w:rsidRPr="0065769B" w:rsidRDefault="0065769B" w:rsidP="0065769B">
      <w:pPr>
        <w:spacing w:before="100" w:beforeAutospacing="1" w:after="100" w:afterAutospacing="1"/>
        <w:jc w:val="both"/>
        <w:rPr>
          <w:rFonts w:cstheme="minorHAnsi"/>
          <w:sz w:val="22"/>
          <w:szCs w:val="22"/>
        </w:rPr>
      </w:pPr>
      <w:r w:rsidRPr="0065769B">
        <w:rPr>
          <w:rFonts w:cstheme="minorHAnsi"/>
          <w:b/>
          <w:bCs/>
          <w:sz w:val="22"/>
          <w:szCs w:val="22"/>
        </w:rPr>
        <w:t>Parágrafo único.</w:t>
      </w:r>
      <w:r w:rsidRPr="0065769B">
        <w:rPr>
          <w:rFonts w:cstheme="minorHAnsi"/>
          <w:sz w:val="22"/>
          <w:szCs w:val="22"/>
        </w:rPr>
        <w:t xml:space="preserve"> Os documentos de que trata o caput deverão ser anexados no e-mail acima no formato PDF, estar legível, sem rasuras, do contrário incorrerá em Inelegibilidade, tornando a entidade inapta a participar do certame.</w:t>
      </w:r>
    </w:p>
    <w:p w14:paraId="1A1EC216" w14:textId="0DAA185D" w:rsidR="0065769B" w:rsidRPr="0065769B" w:rsidRDefault="0065769B" w:rsidP="0065769B">
      <w:pPr>
        <w:shd w:val="clear" w:color="auto" w:fill="FFFFFF" w:themeFill="background1"/>
        <w:spacing w:before="100" w:beforeAutospacing="1" w:after="100" w:afterAutospacing="1"/>
        <w:jc w:val="both"/>
        <w:rPr>
          <w:rFonts w:cstheme="minorHAnsi"/>
          <w:b/>
          <w:bCs/>
          <w:sz w:val="22"/>
          <w:szCs w:val="22"/>
        </w:rPr>
      </w:pPr>
      <w:r w:rsidRPr="0065769B">
        <w:rPr>
          <w:rFonts w:eastAsia="Times New Roman" w:cstheme="minorHAnsi"/>
          <w:b/>
          <w:bCs/>
          <w:sz w:val="22"/>
          <w:szCs w:val="22"/>
          <w:bdr w:val="none" w:sz="0" w:space="0" w:color="auto" w:frame="1"/>
          <w:lang w:eastAsia="pt-BR"/>
        </w:rPr>
        <w:t>Art.</w:t>
      </w:r>
      <w:r w:rsidRPr="0065769B">
        <w:rPr>
          <w:rFonts w:eastAsia="Times New Roman" w:cstheme="minorHAnsi"/>
          <w:b/>
          <w:bCs/>
          <w:sz w:val="22"/>
          <w:szCs w:val="22"/>
          <w:bdr w:val="none" w:sz="0" w:space="0" w:color="auto" w:frame="1"/>
          <w:lang w:eastAsia="pt-BR"/>
        </w:rPr>
        <w:t xml:space="preserve"> 6º</w:t>
      </w:r>
      <w:r w:rsidRPr="0065769B">
        <w:rPr>
          <w:rFonts w:eastAsia="Times New Roman" w:cstheme="minorHAnsi"/>
          <w:sz w:val="22"/>
          <w:szCs w:val="22"/>
          <w:lang w:eastAsia="pt-BR"/>
        </w:rPr>
        <w:t xml:space="preserve">. O período das inscrições para composição do Conselho Municipal de Saúde de Morro de Chapéu, será das </w:t>
      </w:r>
      <w:r w:rsidRPr="0065769B">
        <w:rPr>
          <w:rFonts w:eastAsia="Times New Roman" w:cstheme="minorHAnsi"/>
          <w:b/>
          <w:bCs/>
          <w:sz w:val="22"/>
          <w:szCs w:val="22"/>
          <w:lang w:eastAsia="pt-BR"/>
        </w:rPr>
        <w:t>08:00hs do dia 25 de novembro de 2024 ao dia 27 de novembro às 18h00min</w:t>
      </w:r>
      <w:r w:rsidRPr="0065769B">
        <w:rPr>
          <w:rFonts w:eastAsia="Times New Roman" w:cstheme="minorHAnsi"/>
          <w:sz w:val="22"/>
          <w:szCs w:val="22"/>
          <w:lang w:eastAsia="pt-BR"/>
        </w:rPr>
        <w:t>. através do e-mail: </w:t>
      </w:r>
      <w:r w:rsidRPr="0065769B">
        <w:rPr>
          <w:rFonts w:cstheme="minorHAnsi"/>
          <w:b/>
          <w:bCs/>
          <w:sz w:val="22"/>
          <w:szCs w:val="22"/>
          <w:shd w:val="clear" w:color="auto" w:fill="FFFFFF"/>
        </w:rPr>
        <w:t>cms.reforma@hotmail.com</w:t>
      </w:r>
    </w:p>
    <w:p w14:paraId="29088F46" w14:textId="77777777" w:rsidR="0065769B" w:rsidRPr="0065769B" w:rsidRDefault="0065769B" w:rsidP="0065769B">
      <w:pPr>
        <w:shd w:val="clear" w:color="auto" w:fill="FFFFFF" w:themeFill="background1"/>
        <w:spacing w:before="100" w:beforeAutospacing="1" w:after="100" w:afterAutospacing="1"/>
        <w:jc w:val="both"/>
        <w:rPr>
          <w:rFonts w:cstheme="minorHAnsi"/>
          <w:sz w:val="22"/>
          <w:szCs w:val="22"/>
        </w:rPr>
      </w:pPr>
      <w:r w:rsidRPr="0065769B">
        <w:rPr>
          <w:rFonts w:cstheme="minorHAnsi"/>
          <w:sz w:val="22"/>
          <w:szCs w:val="22"/>
        </w:rPr>
        <w:t xml:space="preserve">§1º. As inscrições somente terão validade se estiverem nos prazos fixados por este edital. </w:t>
      </w:r>
    </w:p>
    <w:p w14:paraId="486D3CA2" w14:textId="77777777" w:rsidR="0065769B" w:rsidRPr="0065769B" w:rsidRDefault="0065769B" w:rsidP="0065769B">
      <w:pPr>
        <w:shd w:val="clear" w:color="auto" w:fill="FFFFFF" w:themeFill="background1"/>
        <w:spacing w:before="100" w:beforeAutospacing="1" w:after="100" w:afterAutospacing="1"/>
        <w:jc w:val="both"/>
        <w:rPr>
          <w:rFonts w:cstheme="minorHAnsi"/>
          <w:sz w:val="22"/>
          <w:szCs w:val="22"/>
        </w:rPr>
      </w:pPr>
      <w:r w:rsidRPr="0065769B">
        <w:rPr>
          <w:rFonts w:cstheme="minorHAnsi"/>
          <w:sz w:val="22"/>
          <w:szCs w:val="22"/>
        </w:rPr>
        <w:t>§2º A entidade ou movimento social deve ter no mínimo de dois anos de constituição constando na ata de fundação ou estatuto social.</w:t>
      </w:r>
    </w:p>
    <w:p w14:paraId="21BBE247" w14:textId="77777777" w:rsidR="0065769B" w:rsidRPr="0065769B" w:rsidRDefault="0065769B" w:rsidP="0065769B">
      <w:pPr>
        <w:shd w:val="clear" w:color="auto" w:fill="FFFFFF" w:themeFill="background1"/>
        <w:spacing w:before="100" w:beforeAutospacing="1" w:after="100" w:afterAutospacing="1"/>
        <w:jc w:val="both"/>
        <w:rPr>
          <w:rFonts w:cstheme="minorHAnsi"/>
          <w:sz w:val="22"/>
          <w:szCs w:val="22"/>
        </w:rPr>
      </w:pPr>
      <w:r w:rsidRPr="0065769B">
        <w:rPr>
          <w:rFonts w:cstheme="minorHAnsi"/>
          <w:sz w:val="22"/>
          <w:szCs w:val="22"/>
        </w:rPr>
        <w:t xml:space="preserve">§3º. A comissão eleitoral promoverá o deferimento ou indeferimento das inscrições somente das instituições, que preencherem os pré-requisitos previstos neste edital; </w:t>
      </w:r>
    </w:p>
    <w:p w14:paraId="3FE485F3" w14:textId="77777777" w:rsidR="0065769B" w:rsidRPr="0065769B" w:rsidRDefault="0065769B" w:rsidP="0065769B">
      <w:pPr>
        <w:shd w:val="clear" w:color="auto" w:fill="FFFFFF" w:themeFill="background1"/>
        <w:spacing w:before="100" w:beforeAutospacing="1" w:after="100" w:afterAutospacing="1"/>
        <w:jc w:val="both"/>
        <w:rPr>
          <w:rFonts w:cstheme="minorHAnsi"/>
          <w:sz w:val="22"/>
          <w:szCs w:val="22"/>
        </w:rPr>
      </w:pPr>
      <w:r w:rsidRPr="0065769B">
        <w:rPr>
          <w:rFonts w:cstheme="minorHAnsi"/>
          <w:sz w:val="22"/>
          <w:szCs w:val="22"/>
        </w:rPr>
        <w:lastRenderedPageBreak/>
        <w:t>§ 4 º. A relação das instituições representações dos profissionais de saúde, DEFERIDAS para a composição do Conselho Municipal de Saúde será publicado no diário oficial da Prefeitura Municipal de Morro do Chapéu.</w:t>
      </w:r>
    </w:p>
    <w:p w14:paraId="3CF3920B" w14:textId="77777777" w:rsidR="0065769B" w:rsidRPr="0065769B" w:rsidRDefault="0065769B" w:rsidP="0065769B">
      <w:pPr>
        <w:shd w:val="clear" w:color="auto" w:fill="FFFFFF" w:themeFill="background1"/>
        <w:spacing w:before="100" w:beforeAutospacing="1" w:after="100" w:afterAutospacing="1"/>
        <w:jc w:val="both"/>
        <w:rPr>
          <w:rFonts w:cstheme="minorHAnsi"/>
          <w:sz w:val="22"/>
          <w:szCs w:val="22"/>
        </w:rPr>
      </w:pPr>
      <w:r w:rsidRPr="0065769B">
        <w:rPr>
          <w:rFonts w:cstheme="minorHAnsi"/>
          <w:sz w:val="22"/>
          <w:szCs w:val="22"/>
        </w:rPr>
        <w:t xml:space="preserve">§5°. Na hipótese das inscrições DEFERIDAS pela Comissão Eleitoral ser inferior ao número seis entidades da sociedade civil haverá prorrogação de dois dias, não preenchendo as vagas fica o titular da Secretaria Municipal de Saúde autorizado a indicar as entidades faltantes para preencher as vagas tanto da sociedade civil como dos profissionais de saúde. </w:t>
      </w:r>
    </w:p>
    <w:p w14:paraId="673696DF" w14:textId="77777777" w:rsidR="0065769B" w:rsidRPr="0065769B" w:rsidRDefault="0065769B" w:rsidP="0065769B">
      <w:pPr>
        <w:shd w:val="clear" w:color="auto" w:fill="FFFFFF" w:themeFill="background1"/>
        <w:spacing w:before="100" w:beforeAutospacing="1" w:after="100" w:afterAutospacing="1"/>
        <w:jc w:val="both"/>
        <w:rPr>
          <w:rFonts w:cstheme="minorHAnsi"/>
          <w:sz w:val="22"/>
          <w:szCs w:val="22"/>
        </w:rPr>
      </w:pPr>
      <w:r w:rsidRPr="0065769B">
        <w:rPr>
          <w:rFonts w:cstheme="minorHAnsi"/>
          <w:sz w:val="22"/>
          <w:szCs w:val="22"/>
        </w:rPr>
        <w:t>§6°. O resultado ocorrerá na terça-feira dia 03 de dezembro de 2024 através do diário oficial do município.</w:t>
      </w:r>
    </w:p>
    <w:p w14:paraId="3446D1EA" w14:textId="77777777" w:rsidR="0065769B" w:rsidRPr="0065769B" w:rsidRDefault="0065769B" w:rsidP="0065769B">
      <w:pPr>
        <w:shd w:val="clear" w:color="auto" w:fill="FFFFFF" w:themeFill="background1"/>
        <w:spacing w:before="100" w:beforeAutospacing="1" w:after="100" w:afterAutospacing="1"/>
        <w:jc w:val="both"/>
        <w:rPr>
          <w:rFonts w:cstheme="minorHAnsi"/>
          <w:sz w:val="22"/>
          <w:szCs w:val="22"/>
        </w:rPr>
      </w:pPr>
      <w:r w:rsidRPr="0065769B">
        <w:rPr>
          <w:rFonts w:cstheme="minorHAnsi"/>
          <w:b/>
          <w:bCs/>
          <w:sz w:val="22"/>
          <w:szCs w:val="22"/>
        </w:rPr>
        <w:t>Art. 7 °.</w:t>
      </w:r>
      <w:r w:rsidRPr="0065769B">
        <w:rPr>
          <w:rFonts w:cstheme="minorHAnsi"/>
          <w:sz w:val="22"/>
          <w:szCs w:val="22"/>
        </w:rPr>
        <w:t xml:space="preserve"> O prazo para interposição de recurso será de 48 horas decorrente a partir da publicação do resultado pela comissão eleitoral do certame no diário oficial do município, via e-mail: </w:t>
      </w:r>
      <w:hyperlink r:id="rId8" w:history="1">
        <w:r w:rsidRPr="0065769B">
          <w:rPr>
            <w:rStyle w:val="Hyperlink"/>
            <w:rFonts w:cstheme="minorHAnsi"/>
            <w:b/>
            <w:bCs/>
            <w:sz w:val="22"/>
            <w:szCs w:val="22"/>
          </w:rPr>
          <w:t>cms.saude@hotmail.com</w:t>
        </w:r>
      </w:hyperlink>
      <w:r w:rsidRPr="0065769B">
        <w:rPr>
          <w:rFonts w:cstheme="minorHAnsi"/>
          <w:b/>
          <w:bCs/>
          <w:sz w:val="22"/>
          <w:szCs w:val="22"/>
        </w:rPr>
        <w:t>,</w:t>
      </w:r>
      <w:r w:rsidRPr="0065769B">
        <w:rPr>
          <w:rFonts w:cstheme="minorHAnsi"/>
          <w:sz w:val="22"/>
          <w:szCs w:val="22"/>
        </w:rPr>
        <w:t xml:space="preserve"> devidamente assinado por seus requerentes, que deverá ser encaminhado em arquivo digital no formato PDF.</w:t>
      </w:r>
    </w:p>
    <w:p w14:paraId="1BEFBCE0" w14:textId="77777777" w:rsidR="0065769B" w:rsidRPr="0065769B" w:rsidRDefault="0065769B" w:rsidP="0065769B">
      <w:pPr>
        <w:shd w:val="clear" w:color="auto" w:fill="FFFFFF" w:themeFill="background1"/>
        <w:spacing w:before="100" w:beforeAutospacing="1" w:after="100" w:afterAutospacing="1"/>
        <w:jc w:val="both"/>
        <w:rPr>
          <w:rFonts w:cstheme="minorHAnsi"/>
          <w:sz w:val="22"/>
          <w:szCs w:val="22"/>
        </w:rPr>
      </w:pPr>
      <w:r w:rsidRPr="0065769B">
        <w:rPr>
          <w:rFonts w:eastAsia="Times New Roman" w:cstheme="minorHAnsi"/>
          <w:b/>
          <w:bCs/>
          <w:sz w:val="22"/>
          <w:szCs w:val="22"/>
          <w:lang w:eastAsia="pt-BR"/>
        </w:rPr>
        <w:t>Parágrafo único</w:t>
      </w:r>
      <w:r w:rsidRPr="0065769B">
        <w:rPr>
          <w:rFonts w:eastAsia="Times New Roman" w:cstheme="minorHAnsi"/>
          <w:sz w:val="22"/>
          <w:szCs w:val="22"/>
          <w:lang w:eastAsia="pt-BR"/>
        </w:rPr>
        <w:t xml:space="preserve">: </w:t>
      </w:r>
      <w:r w:rsidRPr="0065769B">
        <w:rPr>
          <w:rFonts w:cstheme="minorHAnsi"/>
          <w:sz w:val="22"/>
          <w:szCs w:val="22"/>
        </w:rPr>
        <w:t xml:space="preserve">A Comissão Eleitoral analisará, julgará e comunicará o resultado a referida entidade em até três dias uteis, ou seja, no </w:t>
      </w:r>
      <w:proofErr w:type="gramStart"/>
      <w:r w:rsidRPr="0065769B">
        <w:rPr>
          <w:rFonts w:cstheme="minorHAnsi"/>
          <w:sz w:val="22"/>
          <w:szCs w:val="22"/>
        </w:rPr>
        <w:t>dia  no</w:t>
      </w:r>
      <w:proofErr w:type="gramEnd"/>
      <w:r w:rsidRPr="0065769B">
        <w:rPr>
          <w:rFonts w:cstheme="minorHAnsi"/>
          <w:sz w:val="22"/>
          <w:szCs w:val="22"/>
        </w:rPr>
        <w:t xml:space="preserve"> dia 06 de dezembro de 2024 onde se publicará o resultado final no diário no diário oficial da Prefeitura Municipal de Morro do Chapéu Bahia.</w:t>
      </w:r>
    </w:p>
    <w:p w14:paraId="572DA00F" w14:textId="77777777" w:rsidR="0065769B" w:rsidRPr="0065769B" w:rsidRDefault="0065769B" w:rsidP="0065769B">
      <w:pPr>
        <w:spacing w:before="100" w:beforeAutospacing="1" w:after="100" w:afterAutospacing="1"/>
        <w:jc w:val="both"/>
        <w:rPr>
          <w:rFonts w:eastAsia="Times New Roman" w:cstheme="minorHAnsi"/>
          <w:color w:val="FF0000"/>
          <w:sz w:val="22"/>
          <w:szCs w:val="22"/>
          <w:lang w:eastAsia="pt-BR"/>
        </w:rPr>
      </w:pPr>
      <w:r w:rsidRPr="0065769B">
        <w:rPr>
          <w:rFonts w:cstheme="minorHAnsi"/>
          <w:sz w:val="22"/>
          <w:szCs w:val="22"/>
        </w:rPr>
        <w:t xml:space="preserve"> </w:t>
      </w:r>
      <w:r w:rsidRPr="0065769B">
        <w:rPr>
          <w:rFonts w:eastAsia="Times New Roman" w:cstheme="minorHAnsi"/>
          <w:b/>
          <w:bCs/>
          <w:sz w:val="22"/>
          <w:szCs w:val="22"/>
          <w:bdr w:val="none" w:sz="0" w:space="0" w:color="auto" w:frame="1"/>
          <w:lang w:eastAsia="pt-BR"/>
        </w:rPr>
        <w:t>Art. 8°</w:t>
      </w:r>
      <w:r w:rsidRPr="0065769B">
        <w:rPr>
          <w:rFonts w:eastAsia="Times New Roman" w:cstheme="minorHAnsi"/>
          <w:sz w:val="22"/>
          <w:szCs w:val="22"/>
          <w:lang w:eastAsia="pt-BR"/>
        </w:rPr>
        <w:t xml:space="preserve"> A posse dos conselheiros ocorrerá em data definida pelo gestor da secretaria municipal de saúde e comunicado as entidades participantes.</w:t>
      </w:r>
    </w:p>
    <w:p w14:paraId="0C62529E" w14:textId="65BAF6CB" w:rsidR="0065769B" w:rsidRPr="0065769B" w:rsidRDefault="0065769B" w:rsidP="0065769B">
      <w:p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  <w:lang w:eastAsia="pt-BR"/>
        </w:rPr>
      </w:pPr>
      <w:r w:rsidRPr="0065769B">
        <w:rPr>
          <w:rFonts w:eastAsia="Times New Roman" w:cstheme="minorHAnsi"/>
          <w:b/>
          <w:bCs/>
          <w:sz w:val="22"/>
          <w:szCs w:val="22"/>
          <w:lang w:eastAsia="pt-BR"/>
        </w:rPr>
        <w:t>Parágrafo único</w:t>
      </w:r>
      <w:r w:rsidRPr="0065769B">
        <w:rPr>
          <w:rFonts w:eastAsia="Times New Roman" w:cstheme="minorHAnsi"/>
          <w:sz w:val="22"/>
          <w:szCs w:val="22"/>
          <w:lang w:eastAsia="pt-BR"/>
        </w:rPr>
        <w:t>: Até a posse dos novos conselheiros este ficar representado por seu presidente ad referendum do seu plenário, vez que o Conselho é órgão permanente da estrutura do sistema único de saúde - SUS.</w:t>
      </w:r>
    </w:p>
    <w:p w14:paraId="614F65E7" w14:textId="77777777" w:rsidR="0065769B" w:rsidRDefault="0065769B" w:rsidP="0065769B">
      <w:pPr>
        <w:spacing w:before="100" w:beforeAutospacing="1" w:after="100" w:afterAutospacing="1"/>
        <w:jc w:val="center"/>
        <w:rPr>
          <w:rFonts w:eastAsia="Times New Roman" w:cstheme="minorHAnsi"/>
          <w:sz w:val="22"/>
          <w:szCs w:val="22"/>
          <w:lang w:eastAsia="pt-BR"/>
        </w:rPr>
      </w:pPr>
    </w:p>
    <w:p w14:paraId="509AC620" w14:textId="2E5DD8B5" w:rsidR="0065769B" w:rsidRPr="0065769B" w:rsidRDefault="0065769B" w:rsidP="0065769B">
      <w:pPr>
        <w:spacing w:before="100" w:beforeAutospacing="1" w:after="100" w:afterAutospacing="1"/>
        <w:jc w:val="center"/>
        <w:rPr>
          <w:rFonts w:eastAsia="Times New Roman" w:cstheme="minorHAnsi"/>
          <w:sz w:val="22"/>
          <w:szCs w:val="22"/>
          <w:lang w:eastAsia="pt-BR"/>
        </w:rPr>
      </w:pPr>
      <w:r w:rsidRPr="0065769B">
        <w:rPr>
          <w:rFonts w:eastAsia="Times New Roman" w:cstheme="minorHAnsi"/>
          <w:sz w:val="22"/>
          <w:szCs w:val="22"/>
          <w:lang w:eastAsia="pt-BR"/>
        </w:rPr>
        <w:t>MORRO DO CHAPÉU – BA 22 DE NOVEMBRO DE 2024</w:t>
      </w:r>
    </w:p>
    <w:p w14:paraId="6EF45495" w14:textId="77777777" w:rsidR="0065769B" w:rsidRDefault="0065769B" w:rsidP="0065769B">
      <w:pPr>
        <w:spacing w:before="100" w:beforeAutospacing="1" w:after="100" w:afterAutospacing="1"/>
        <w:ind w:firstLine="708"/>
        <w:jc w:val="both"/>
        <w:rPr>
          <w:rFonts w:eastAsia="Times New Roman" w:cstheme="minorHAnsi"/>
          <w:b/>
          <w:bCs/>
          <w:sz w:val="22"/>
          <w:szCs w:val="22"/>
          <w:lang w:eastAsia="pt-BR"/>
        </w:rPr>
      </w:pPr>
    </w:p>
    <w:p w14:paraId="330831D8" w14:textId="190BA637" w:rsidR="0065769B" w:rsidRPr="0065769B" w:rsidRDefault="0065769B" w:rsidP="0065769B">
      <w:pPr>
        <w:spacing w:before="100" w:beforeAutospacing="1" w:after="100" w:afterAutospacing="1"/>
        <w:ind w:firstLine="708"/>
        <w:jc w:val="both"/>
        <w:rPr>
          <w:rFonts w:eastAsia="Times New Roman" w:cstheme="minorHAnsi"/>
          <w:b/>
          <w:bCs/>
          <w:sz w:val="22"/>
          <w:szCs w:val="22"/>
          <w:lang w:eastAsia="pt-BR"/>
        </w:rPr>
      </w:pPr>
      <w:r w:rsidRPr="0065769B">
        <w:rPr>
          <w:rFonts w:eastAsia="Times New Roman" w:cstheme="minorHAnsi"/>
          <w:b/>
          <w:bCs/>
          <w:sz w:val="22"/>
          <w:szCs w:val="22"/>
          <w:lang w:eastAsia="pt-BR"/>
        </w:rPr>
        <w:t xml:space="preserve">Comissão eleitoral </w:t>
      </w:r>
    </w:p>
    <w:p w14:paraId="5C6CF905" w14:textId="77777777" w:rsidR="0065769B" w:rsidRDefault="0065769B" w:rsidP="0065769B">
      <w:r w:rsidRPr="00036EF8">
        <w:rPr>
          <w:noProof/>
        </w:rPr>
        <w:drawing>
          <wp:inline distT="0" distB="0" distL="0" distR="0" wp14:anchorId="5B9A0E94" wp14:editId="2176CD9E">
            <wp:extent cx="3124200" cy="1043940"/>
            <wp:effectExtent l="0" t="0" r="0" b="381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24481" cy="1044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04B81" w14:textId="77777777" w:rsidR="00635911" w:rsidRPr="00C34F4E" w:rsidRDefault="00635911" w:rsidP="00C34F4E"/>
    <w:sectPr w:rsidR="00635911" w:rsidRPr="00C34F4E" w:rsidSect="00517968">
      <w:headerReference w:type="default" r:id="rId10"/>
      <w:pgSz w:w="11906" w:h="16838"/>
      <w:pgMar w:top="2268" w:right="1701" w:bottom="1985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B820C" w14:textId="77777777" w:rsidR="005B039A" w:rsidRDefault="005B039A" w:rsidP="00E46501">
      <w:r>
        <w:separator/>
      </w:r>
    </w:p>
  </w:endnote>
  <w:endnote w:type="continuationSeparator" w:id="0">
    <w:p w14:paraId="5173662E" w14:textId="77777777" w:rsidR="005B039A" w:rsidRDefault="005B039A" w:rsidP="00E46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B1A31" w14:textId="77777777" w:rsidR="005B039A" w:rsidRDefault="005B039A" w:rsidP="00E46501">
      <w:r>
        <w:separator/>
      </w:r>
    </w:p>
  </w:footnote>
  <w:footnote w:type="continuationSeparator" w:id="0">
    <w:p w14:paraId="6FDD2519" w14:textId="77777777" w:rsidR="005B039A" w:rsidRDefault="005B039A" w:rsidP="00E46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37043" w14:textId="36C45BAF" w:rsidR="00E46501" w:rsidRDefault="00A26528" w:rsidP="00E46501">
    <w:pPr>
      <w:pStyle w:val="Cabealho"/>
      <w:ind w:lef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0DCB9D7" wp14:editId="5722AE9A">
          <wp:simplePos x="0" y="0"/>
          <wp:positionH relativeFrom="column">
            <wp:posOffset>-1042035</wp:posOffset>
          </wp:positionH>
          <wp:positionV relativeFrom="paragraph">
            <wp:posOffset>47625</wp:posOffset>
          </wp:positionV>
          <wp:extent cx="7515853" cy="10624185"/>
          <wp:effectExtent l="0" t="0" r="9525" b="571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853" cy="10624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C70E3"/>
    <w:multiLevelType w:val="hybridMultilevel"/>
    <w:tmpl w:val="EFC88EA4"/>
    <w:lvl w:ilvl="0" w:tplc="89423F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86125"/>
    <w:multiLevelType w:val="hybridMultilevel"/>
    <w:tmpl w:val="452C002C"/>
    <w:lvl w:ilvl="0" w:tplc="1004EF4C">
      <w:start w:val="1"/>
      <w:numFmt w:val="upperRoman"/>
      <w:lvlText w:val="%1-"/>
      <w:lvlJc w:val="left"/>
      <w:pPr>
        <w:ind w:left="2539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99" w:hanging="360"/>
      </w:pPr>
    </w:lvl>
    <w:lvl w:ilvl="2" w:tplc="0416001B" w:tentative="1">
      <w:start w:val="1"/>
      <w:numFmt w:val="lowerRoman"/>
      <w:lvlText w:val="%3."/>
      <w:lvlJc w:val="right"/>
      <w:pPr>
        <w:ind w:left="3619" w:hanging="180"/>
      </w:pPr>
    </w:lvl>
    <w:lvl w:ilvl="3" w:tplc="0416000F" w:tentative="1">
      <w:start w:val="1"/>
      <w:numFmt w:val="decimal"/>
      <w:lvlText w:val="%4."/>
      <w:lvlJc w:val="left"/>
      <w:pPr>
        <w:ind w:left="4339" w:hanging="360"/>
      </w:pPr>
    </w:lvl>
    <w:lvl w:ilvl="4" w:tplc="04160019" w:tentative="1">
      <w:start w:val="1"/>
      <w:numFmt w:val="lowerLetter"/>
      <w:lvlText w:val="%5."/>
      <w:lvlJc w:val="left"/>
      <w:pPr>
        <w:ind w:left="5059" w:hanging="360"/>
      </w:pPr>
    </w:lvl>
    <w:lvl w:ilvl="5" w:tplc="0416001B" w:tentative="1">
      <w:start w:val="1"/>
      <w:numFmt w:val="lowerRoman"/>
      <w:lvlText w:val="%6."/>
      <w:lvlJc w:val="right"/>
      <w:pPr>
        <w:ind w:left="5779" w:hanging="180"/>
      </w:pPr>
    </w:lvl>
    <w:lvl w:ilvl="6" w:tplc="0416000F" w:tentative="1">
      <w:start w:val="1"/>
      <w:numFmt w:val="decimal"/>
      <w:lvlText w:val="%7."/>
      <w:lvlJc w:val="left"/>
      <w:pPr>
        <w:ind w:left="6499" w:hanging="360"/>
      </w:pPr>
    </w:lvl>
    <w:lvl w:ilvl="7" w:tplc="04160019" w:tentative="1">
      <w:start w:val="1"/>
      <w:numFmt w:val="lowerLetter"/>
      <w:lvlText w:val="%8."/>
      <w:lvlJc w:val="left"/>
      <w:pPr>
        <w:ind w:left="7219" w:hanging="360"/>
      </w:pPr>
    </w:lvl>
    <w:lvl w:ilvl="8" w:tplc="0416001B" w:tentative="1">
      <w:start w:val="1"/>
      <w:numFmt w:val="lowerRoman"/>
      <w:lvlText w:val="%9."/>
      <w:lvlJc w:val="right"/>
      <w:pPr>
        <w:ind w:left="7939" w:hanging="180"/>
      </w:pPr>
    </w:lvl>
  </w:abstractNum>
  <w:abstractNum w:abstractNumId="2" w15:restartNumberingAfterBreak="0">
    <w:nsid w:val="1ED222D1"/>
    <w:multiLevelType w:val="hybridMultilevel"/>
    <w:tmpl w:val="4C586404"/>
    <w:lvl w:ilvl="0" w:tplc="0270059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8E00AB3"/>
    <w:multiLevelType w:val="hybridMultilevel"/>
    <w:tmpl w:val="4B1E4C84"/>
    <w:lvl w:ilvl="0" w:tplc="0416000F">
      <w:start w:val="1"/>
      <w:numFmt w:val="decimal"/>
      <w:lvlText w:val="%1."/>
      <w:lvlJc w:val="left"/>
      <w:pPr>
        <w:ind w:left="2539" w:hanging="360"/>
      </w:pPr>
    </w:lvl>
    <w:lvl w:ilvl="1" w:tplc="04160019" w:tentative="1">
      <w:start w:val="1"/>
      <w:numFmt w:val="lowerLetter"/>
      <w:lvlText w:val="%2."/>
      <w:lvlJc w:val="left"/>
      <w:pPr>
        <w:ind w:left="3259" w:hanging="360"/>
      </w:pPr>
    </w:lvl>
    <w:lvl w:ilvl="2" w:tplc="0416001B" w:tentative="1">
      <w:start w:val="1"/>
      <w:numFmt w:val="lowerRoman"/>
      <w:lvlText w:val="%3."/>
      <w:lvlJc w:val="right"/>
      <w:pPr>
        <w:ind w:left="3979" w:hanging="180"/>
      </w:pPr>
    </w:lvl>
    <w:lvl w:ilvl="3" w:tplc="0416000F" w:tentative="1">
      <w:start w:val="1"/>
      <w:numFmt w:val="decimal"/>
      <w:lvlText w:val="%4."/>
      <w:lvlJc w:val="left"/>
      <w:pPr>
        <w:ind w:left="4699" w:hanging="360"/>
      </w:pPr>
    </w:lvl>
    <w:lvl w:ilvl="4" w:tplc="04160019" w:tentative="1">
      <w:start w:val="1"/>
      <w:numFmt w:val="lowerLetter"/>
      <w:lvlText w:val="%5."/>
      <w:lvlJc w:val="left"/>
      <w:pPr>
        <w:ind w:left="5419" w:hanging="360"/>
      </w:pPr>
    </w:lvl>
    <w:lvl w:ilvl="5" w:tplc="0416001B" w:tentative="1">
      <w:start w:val="1"/>
      <w:numFmt w:val="lowerRoman"/>
      <w:lvlText w:val="%6."/>
      <w:lvlJc w:val="right"/>
      <w:pPr>
        <w:ind w:left="6139" w:hanging="180"/>
      </w:pPr>
    </w:lvl>
    <w:lvl w:ilvl="6" w:tplc="0416000F" w:tentative="1">
      <w:start w:val="1"/>
      <w:numFmt w:val="decimal"/>
      <w:lvlText w:val="%7."/>
      <w:lvlJc w:val="left"/>
      <w:pPr>
        <w:ind w:left="6859" w:hanging="360"/>
      </w:pPr>
    </w:lvl>
    <w:lvl w:ilvl="7" w:tplc="04160019" w:tentative="1">
      <w:start w:val="1"/>
      <w:numFmt w:val="lowerLetter"/>
      <w:lvlText w:val="%8."/>
      <w:lvlJc w:val="left"/>
      <w:pPr>
        <w:ind w:left="7579" w:hanging="360"/>
      </w:pPr>
    </w:lvl>
    <w:lvl w:ilvl="8" w:tplc="0416001B" w:tentative="1">
      <w:start w:val="1"/>
      <w:numFmt w:val="lowerRoman"/>
      <w:lvlText w:val="%9."/>
      <w:lvlJc w:val="right"/>
      <w:pPr>
        <w:ind w:left="8299" w:hanging="180"/>
      </w:pPr>
    </w:lvl>
  </w:abstractNum>
  <w:abstractNum w:abstractNumId="4" w15:restartNumberingAfterBreak="0">
    <w:nsid w:val="585F010B"/>
    <w:multiLevelType w:val="hybridMultilevel"/>
    <w:tmpl w:val="9F1694B8"/>
    <w:lvl w:ilvl="0" w:tplc="4FCA83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581050">
    <w:abstractNumId w:val="3"/>
  </w:num>
  <w:num w:numId="2" w16cid:durableId="1116372202">
    <w:abstractNumId w:val="1"/>
  </w:num>
  <w:num w:numId="3" w16cid:durableId="1209031902">
    <w:abstractNumId w:val="0"/>
  </w:num>
  <w:num w:numId="4" w16cid:durableId="1099066326">
    <w:abstractNumId w:val="4"/>
  </w:num>
  <w:num w:numId="5" w16cid:durableId="152337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01"/>
    <w:rsid w:val="00000E88"/>
    <w:rsid w:val="000220B5"/>
    <w:rsid w:val="00026384"/>
    <w:rsid w:val="00037742"/>
    <w:rsid w:val="0004015D"/>
    <w:rsid w:val="000440DC"/>
    <w:rsid w:val="0004633C"/>
    <w:rsid w:val="0008027B"/>
    <w:rsid w:val="000839AA"/>
    <w:rsid w:val="000B6683"/>
    <w:rsid w:val="000C3ABC"/>
    <w:rsid w:val="000C54BA"/>
    <w:rsid w:val="000D144F"/>
    <w:rsid w:val="000D7E28"/>
    <w:rsid w:val="000E42BD"/>
    <w:rsid w:val="000F0C41"/>
    <w:rsid w:val="00157006"/>
    <w:rsid w:val="001625BD"/>
    <w:rsid w:val="001711D0"/>
    <w:rsid w:val="00193C47"/>
    <w:rsid w:val="001B388B"/>
    <w:rsid w:val="001D72E9"/>
    <w:rsid w:val="001E06C3"/>
    <w:rsid w:val="001E2C74"/>
    <w:rsid w:val="001E79C1"/>
    <w:rsid w:val="00230863"/>
    <w:rsid w:val="0023174F"/>
    <w:rsid w:val="00241659"/>
    <w:rsid w:val="00253536"/>
    <w:rsid w:val="0026601A"/>
    <w:rsid w:val="00270696"/>
    <w:rsid w:val="002757D1"/>
    <w:rsid w:val="00275BCF"/>
    <w:rsid w:val="00285DAD"/>
    <w:rsid w:val="002B495D"/>
    <w:rsid w:val="002B7360"/>
    <w:rsid w:val="002E0AA4"/>
    <w:rsid w:val="003038BA"/>
    <w:rsid w:val="00303DBC"/>
    <w:rsid w:val="00323977"/>
    <w:rsid w:val="003316BB"/>
    <w:rsid w:val="00355A5D"/>
    <w:rsid w:val="0036230C"/>
    <w:rsid w:val="00372F07"/>
    <w:rsid w:val="00375BD7"/>
    <w:rsid w:val="0037741F"/>
    <w:rsid w:val="00384CCB"/>
    <w:rsid w:val="003A3FD8"/>
    <w:rsid w:val="003C70EA"/>
    <w:rsid w:val="003C7309"/>
    <w:rsid w:val="003C793A"/>
    <w:rsid w:val="003F1FC9"/>
    <w:rsid w:val="004076C6"/>
    <w:rsid w:val="00423F1D"/>
    <w:rsid w:val="00476CA7"/>
    <w:rsid w:val="00486176"/>
    <w:rsid w:val="004B7364"/>
    <w:rsid w:val="004D39CB"/>
    <w:rsid w:val="004F408E"/>
    <w:rsid w:val="00505DF2"/>
    <w:rsid w:val="00506547"/>
    <w:rsid w:val="00517968"/>
    <w:rsid w:val="00531B56"/>
    <w:rsid w:val="00582506"/>
    <w:rsid w:val="005B039A"/>
    <w:rsid w:val="005D159E"/>
    <w:rsid w:val="005E0DC7"/>
    <w:rsid w:val="005F296B"/>
    <w:rsid w:val="00635911"/>
    <w:rsid w:val="0065769B"/>
    <w:rsid w:val="00665A1F"/>
    <w:rsid w:val="00681617"/>
    <w:rsid w:val="00682804"/>
    <w:rsid w:val="00697052"/>
    <w:rsid w:val="00730B5A"/>
    <w:rsid w:val="00746037"/>
    <w:rsid w:val="00782603"/>
    <w:rsid w:val="00790A46"/>
    <w:rsid w:val="00792399"/>
    <w:rsid w:val="007D271D"/>
    <w:rsid w:val="00805592"/>
    <w:rsid w:val="00827A40"/>
    <w:rsid w:val="008406C8"/>
    <w:rsid w:val="008604CB"/>
    <w:rsid w:val="00860F7B"/>
    <w:rsid w:val="00880632"/>
    <w:rsid w:val="008C7239"/>
    <w:rsid w:val="00946F5A"/>
    <w:rsid w:val="009513C8"/>
    <w:rsid w:val="00953E62"/>
    <w:rsid w:val="00964023"/>
    <w:rsid w:val="00971408"/>
    <w:rsid w:val="00991551"/>
    <w:rsid w:val="009A7AEA"/>
    <w:rsid w:val="009C2CFB"/>
    <w:rsid w:val="009E22C6"/>
    <w:rsid w:val="009E46B6"/>
    <w:rsid w:val="009F5106"/>
    <w:rsid w:val="00A2559F"/>
    <w:rsid w:val="00A26528"/>
    <w:rsid w:val="00A32784"/>
    <w:rsid w:val="00A36DD7"/>
    <w:rsid w:val="00A44124"/>
    <w:rsid w:val="00A44EA0"/>
    <w:rsid w:val="00A7448C"/>
    <w:rsid w:val="00AA15B4"/>
    <w:rsid w:val="00AA37EB"/>
    <w:rsid w:val="00AA59C7"/>
    <w:rsid w:val="00AD20BD"/>
    <w:rsid w:val="00AD6E4E"/>
    <w:rsid w:val="00B15E20"/>
    <w:rsid w:val="00B34A89"/>
    <w:rsid w:val="00B41038"/>
    <w:rsid w:val="00B64321"/>
    <w:rsid w:val="00B772D4"/>
    <w:rsid w:val="00B775FF"/>
    <w:rsid w:val="00B9691B"/>
    <w:rsid w:val="00B96CA8"/>
    <w:rsid w:val="00BF5B6F"/>
    <w:rsid w:val="00C22986"/>
    <w:rsid w:val="00C2320A"/>
    <w:rsid w:val="00C268BE"/>
    <w:rsid w:val="00C34F4E"/>
    <w:rsid w:val="00C52407"/>
    <w:rsid w:val="00C63665"/>
    <w:rsid w:val="00C65444"/>
    <w:rsid w:val="00C77C56"/>
    <w:rsid w:val="00C81191"/>
    <w:rsid w:val="00CA7F27"/>
    <w:rsid w:val="00CB0FFC"/>
    <w:rsid w:val="00CD2664"/>
    <w:rsid w:val="00CD2D8C"/>
    <w:rsid w:val="00CE16F1"/>
    <w:rsid w:val="00CF0021"/>
    <w:rsid w:val="00D06D40"/>
    <w:rsid w:val="00D10751"/>
    <w:rsid w:val="00D34286"/>
    <w:rsid w:val="00D47E09"/>
    <w:rsid w:val="00D517BE"/>
    <w:rsid w:val="00D51928"/>
    <w:rsid w:val="00D6769A"/>
    <w:rsid w:val="00D84EAC"/>
    <w:rsid w:val="00D9046A"/>
    <w:rsid w:val="00DE3374"/>
    <w:rsid w:val="00DF6A13"/>
    <w:rsid w:val="00E34E77"/>
    <w:rsid w:val="00E37367"/>
    <w:rsid w:val="00E422CA"/>
    <w:rsid w:val="00E46501"/>
    <w:rsid w:val="00E5308D"/>
    <w:rsid w:val="00E66491"/>
    <w:rsid w:val="00E75BFA"/>
    <w:rsid w:val="00E91674"/>
    <w:rsid w:val="00E91AA3"/>
    <w:rsid w:val="00EA2AC9"/>
    <w:rsid w:val="00EA7A5F"/>
    <w:rsid w:val="00EB1881"/>
    <w:rsid w:val="00EB2C7D"/>
    <w:rsid w:val="00EB55CC"/>
    <w:rsid w:val="00ED392E"/>
    <w:rsid w:val="00EF116D"/>
    <w:rsid w:val="00F14BF2"/>
    <w:rsid w:val="00F31CFE"/>
    <w:rsid w:val="00F41167"/>
    <w:rsid w:val="00F7648E"/>
    <w:rsid w:val="00F77E02"/>
    <w:rsid w:val="00F86936"/>
    <w:rsid w:val="00FA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0C4BA9"/>
  <w15:chartTrackingRefBased/>
  <w15:docId w15:val="{B255859F-9945-4D54-AAA0-5D4A3612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28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517BE"/>
    <w:pPr>
      <w:keepNext/>
      <w:suppressAutoHyphens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46501"/>
    <w:pPr>
      <w:tabs>
        <w:tab w:val="center" w:pos="4252"/>
        <w:tab w:val="right" w:pos="8504"/>
      </w:tabs>
    </w:pPr>
    <w:rPr>
      <w:rFonts w:eastAsiaTheme="minorHAnsi"/>
      <w:sz w:val="22"/>
      <w:szCs w:val="22"/>
    </w:rPr>
  </w:style>
  <w:style w:type="character" w:customStyle="1" w:styleId="CabealhoChar">
    <w:name w:val="Cabeçalho Char"/>
    <w:basedOn w:val="Fontepargpadro"/>
    <w:link w:val="Cabealho"/>
    <w:rsid w:val="00E46501"/>
  </w:style>
  <w:style w:type="paragraph" w:styleId="Rodap">
    <w:name w:val="footer"/>
    <w:basedOn w:val="Normal"/>
    <w:link w:val="RodapChar"/>
    <w:uiPriority w:val="99"/>
    <w:unhideWhenUsed/>
    <w:rsid w:val="00E46501"/>
    <w:pPr>
      <w:tabs>
        <w:tab w:val="center" w:pos="4252"/>
        <w:tab w:val="right" w:pos="8504"/>
      </w:tabs>
    </w:pPr>
    <w:rPr>
      <w:rFonts w:eastAsiaTheme="minorHAns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E46501"/>
  </w:style>
  <w:style w:type="paragraph" w:styleId="Recuodecorpodetexto">
    <w:name w:val="Body Text Indent"/>
    <w:basedOn w:val="Normal"/>
    <w:link w:val="RecuodecorpodetextoChar"/>
    <w:unhideWhenUsed/>
    <w:rsid w:val="00A26528"/>
    <w:pPr>
      <w:ind w:left="3686"/>
      <w:jc w:val="both"/>
    </w:pPr>
    <w:rPr>
      <w:rFonts w:ascii="Batang" w:eastAsia="Batang" w:hAnsi="Batang" w:cs="Times New Roman"/>
      <w:sz w:val="20"/>
      <w:szCs w:val="20"/>
      <w:lang w:val="x-none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A26528"/>
    <w:rPr>
      <w:rFonts w:ascii="Batang" w:eastAsia="Batang" w:hAnsi="Batang" w:cs="Times New Roman"/>
      <w:sz w:val="20"/>
      <w:szCs w:val="20"/>
      <w:lang w:val="x-none" w:eastAsia="pt-BR"/>
    </w:rPr>
  </w:style>
  <w:style w:type="table" w:styleId="Tabelacomgrade">
    <w:name w:val="Table Grid"/>
    <w:basedOn w:val="Tabelanormal"/>
    <w:uiPriority w:val="39"/>
    <w:rsid w:val="0008027B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unhideWhenUsed/>
    <w:rsid w:val="0002638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026384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1625BD"/>
    <w:pPr>
      <w:spacing w:after="160" w:line="252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table" w:customStyle="1" w:styleId="Tabelacomgrade1">
    <w:name w:val="Tabela com grade1"/>
    <w:basedOn w:val="Tabelanormal"/>
    <w:next w:val="Tabelacomgrade"/>
    <w:uiPriority w:val="39"/>
    <w:rsid w:val="00971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8604CB"/>
    <w:rPr>
      <w:b/>
      <w:bCs/>
    </w:rPr>
  </w:style>
  <w:style w:type="paragraph" w:customStyle="1" w:styleId="textojustificado">
    <w:name w:val="texto_justificado"/>
    <w:basedOn w:val="Normal"/>
    <w:rsid w:val="008604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textojustificadorecuoprimeiralinha">
    <w:name w:val="texto_justificado_recuo_primeira_linha"/>
    <w:basedOn w:val="Normal"/>
    <w:rsid w:val="008604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ubttulo">
    <w:name w:val="Subtitle"/>
    <w:basedOn w:val="Normal"/>
    <w:link w:val="SubttuloChar"/>
    <w:qFormat/>
    <w:rsid w:val="00D51928"/>
    <w:pPr>
      <w:jc w:val="center"/>
    </w:pPr>
    <w:rPr>
      <w:rFonts w:ascii="Times New Roman" w:eastAsia="Times New Roman" w:hAnsi="Times New Roman" w:cs="Times New Roman"/>
      <w:szCs w:val="20"/>
      <w:lang w:val="x-none" w:eastAsia="pt-BR"/>
    </w:rPr>
  </w:style>
  <w:style w:type="character" w:customStyle="1" w:styleId="SubttuloChar">
    <w:name w:val="Subtítulo Char"/>
    <w:basedOn w:val="Fontepargpadro"/>
    <w:link w:val="Subttulo"/>
    <w:rsid w:val="00D51928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character" w:styleId="Hyperlink">
    <w:name w:val="Hyperlink"/>
    <w:basedOn w:val="Fontepargpadro"/>
    <w:uiPriority w:val="99"/>
    <w:semiHidden/>
    <w:unhideWhenUsed/>
    <w:rsid w:val="00D51928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D517BE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s.saude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BEEA9-0BD4-4EFB-9BD9-C0C3D150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1105</Words>
  <Characters>5967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Tabajara</Company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Carvalho</dc:creator>
  <cp:keywords/>
  <dc:description/>
  <cp:lastModifiedBy>Pedro Honorato</cp:lastModifiedBy>
  <cp:revision>2</cp:revision>
  <cp:lastPrinted>2024-11-12T15:25:00Z</cp:lastPrinted>
  <dcterms:created xsi:type="dcterms:W3CDTF">2024-11-21T21:09:00Z</dcterms:created>
  <dcterms:modified xsi:type="dcterms:W3CDTF">2024-11-21T21:09:00Z</dcterms:modified>
</cp:coreProperties>
</file>